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D9" w:rsidRDefault="001B6000" w:rsidP="001B6000">
      <w:pPr>
        <w:jc w:val="center"/>
        <w:rPr>
          <w:b/>
          <w:sz w:val="28"/>
          <w:szCs w:val="28"/>
        </w:rPr>
      </w:pPr>
      <w:r w:rsidRPr="001B6000">
        <w:rPr>
          <w:b/>
          <w:sz w:val="28"/>
          <w:szCs w:val="28"/>
        </w:rPr>
        <w:t xml:space="preserve">Posiedzenia </w:t>
      </w:r>
      <w:r>
        <w:rPr>
          <w:b/>
          <w:sz w:val="28"/>
          <w:szCs w:val="28"/>
        </w:rPr>
        <w:t xml:space="preserve">  komisji  Rady Miejskiej w Skal</w:t>
      </w:r>
      <w:r w:rsidRPr="001B6000">
        <w:rPr>
          <w:b/>
          <w:sz w:val="28"/>
          <w:szCs w:val="28"/>
        </w:rPr>
        <w:t>e</w:t>
      </w:r>
    </w:p>
    <w:p w:rsidR="001B6000" w:rsidRPr="001B6000" w:rsidRDefault="001B6000" w:rsidP="001B6000">
      <w:pPr>
        <w:jc w:val="both"/>
        <w:rPr>
          <w:b/>
          <w:sz w:val="24"/>
          <w:szCs w:val="24"/>
        </w:rPr>
      </w:pPr>
    </w:p>
    <w:p w:rsidR="001B6000" w:rsidRDefault="001B6000" w:rsidP="001B6000">
      <w:pPr>
        <w:jc w:val="both"/>
        <w:rPr>
          <w:sz w:val="24"/>
          <w:szCs w:val="24"/>
        </w:rPr>
      </w:pPr>
      <w:r w:rsidRPr="001B6000">
        <w:rPr>
          <w:sz w:val="24"/>
          <w:szCs w:val="24"/>
        </w:rPr>
        <w:t xml:space="preserve">Komisja </w:t>
      </w:r>
      <w:r>
        <w:rPr>
          <w:sz w:val="24"/>
          <w:szCs w:val="24"/>
        </w:rPr>
        <w:t>Gospodarki Komunalnej, Handlu, Planowania Przestrzennego i Gospodarczego – 23.11.15</w:t>
      </w:r>
      <w:r w:rsidR="00814008">
        <w:rPr>
          <w:sz w:val="24"/>
          <w:szCs w:val="24"/>
        </w:rPr>
        <w:t xml:space="preserve"> – godz.17.00</w:t>
      </w:r>
    </w:p>
    <w:p w:rsidR="001B6000" w:rsidRDefault="001B6000" w:rsidP="001B6000">
      <w:pPr>
        <w:jc w:val="both"/>
        <w:rPr>
          <w:sz w:val="24"/>
          <w:szCs w:val="24"/>
        </w:rPr>
      </w:pPr>
    </w:p>
    <w:p w:rsidR="001B6000" w:rsidRDefault="001B6000" w:rsidP="001B6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814008">
        <w:rPr>
          <w:sz w:val="24"/>
          <w:szCs w:val="24"/>
        </w:rPr>
        <w:t>Oświaty, Zdrowia, Kultury, Sportu, Turystyki i Opieki Społecznej – 24.11.15 – godz.17.00</w:t>
      </w:r>
    </w:p>
    <w:p w:rsidR="00814008" w:rsidRDefault="00814008" w:rsidP="001B6000">
      <w:pPr>
        <w:jc w:val="both"/>
        <w:rPr>
          <w:sz w:val="24"/>
          <w:szCs w:val="24"/>
        </w:rPr>
      </w:pPr>
    </w:p>
    <w:p w:rsidR="00814008" w:rsidRDefault="00814008" w:rsidP="001B6000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Rolnictwa, Ochrony Środowiska, Ładu i Porządku Publicznego, Gospodarki Terenami i Ochrony Przeciwpożarowej – 1.12.15 – godz.17.00</w:t>
      </w:r>
    </w:p>
    <w:p w:rsidR="00814008" w:rsidRDefault="00814008" w:rsidP="001B6000">
      <w:pPr>
        <w:jc w:val="both"/>
        <w:rPr>
          <w:sz w:val="24"/>
          <w:szCs w:val="24"/>
        </w:rPr>
      </w:pPr>
    </w:p>
    <w:p w:rsidR="00814008" w:rsidRPr="001B6000" w:rsidRDefault="00814008" w:rsidP="001B6000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Komisja Budżetowa – 9.12.15 – godz.18.00</w:t>
      </w:r>
    </w:p>
    <w:sectPr w:rsidR="00814008" w:rsidRPr="001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00"/>
    <w:rsid w:val="001B6000"/>
    <w:rsid w:val="00814008"/>
    <w:rsid w:val="0096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cyganek</dc:creator>
  <cp:lastModifiedBy>cyganek</cp:lastModifiedBy>
  <cp:revision>1</cp:revision>
  <dcterms:created xsi:type="dcterms:W3CDTF">2015-11-20T09:04:00Z</dcterms:created>
  <dcterms:modified xsi:type="dcterms:W3CDTF">2015-11-20T09:22:00Z</dcterms:modified>
</cp:coreProperties>
</file>